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A1D" w:rsidRPr="00B878C3" w:rsidRDefault="004A4C5B" w:rsidP="007C1F83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B878C3">
        <w:rPr>
          <w:b/>
          <w:sz w:val="32"/>
          <w:szCs w:val="32"/>
          <w:u w:val="single"/>
        </w:rPr>
        <w:t xml:space="preserve">Year </w:t>
      </w:r>
      <w:r w:rsidR="00FC0C35">
        <w:rPr>
          <w:b/>
          <w:sz w:val="32"/>
          <w:szCs w:val="32"/>
          <w:u w:val="single"/>
        </w:rPr>
        <w:t xml:space="preserve">7 Writing Folio – Personal Writing </w:t>
      </w:r>
      <w:r w:rsidRPr="00B878C3">
        <w:rPr>
          <w:b/>
          <w:sz w:val="32"/>
          <w:szCs w:val="32"/>
          <w:u w:val="single"/>
        </w:rPr>
        <w:t>Assessment Criteria</w:t>
      </w:r>
    </w:p>
    <w:p w:rsidR="00B878C3" w:rsidRDefault="00B878C3" w:rsidP="007C1F83">
      <w:pPr>
        <w:jc w:val="center"/>
        <w:rPr>
          <w:b/>
          <w:sz w:val="32"/>
          <w:szCs w:val="32"/>
          <w:u w:val="single"/>
        </w:rPr>
      </w:pPr>
      <w:r w:rsidRPr="00B878C3">
        <w:rPr>
          <w:b/>
          <w:sz w:val="32"/>
          <w:szCs w:val="32"/>
          <w:u w:val="single"/>
        </w:rPr>
        <w:t>Name:</w:t>
      </w:r>
      <w:r w:rsidRPr="00B878C3">
        <w:rPr>
          <w:b/>
          <w:sz w:val="32"/>
          <w:szCs w:val="32"/>
          <w:u w:val="single"/>
        </w:rPr>
        <w:tab/>
      </w:r>
      <w:r w:rsidRPr="00B878C3">
        <w:rPr>
          <w:b/>
          <w:sz w:val="32"/>
          <w:szCs w:val="32"/>
          <w:u w:val="single"/>
        </w:rPr>
        <w:tab/>
      </w:r>
      <w:r w:rsidRPr="00B878C3">
        <w:rPr>
          <w:b/>
          <w:sz w:val="32"/>
          <w:szCs w:val="32"/>
          <w:u w:val="single"/>
        </w:rPr>
        <w:tab/>
      </w:r>
      <w:r w:rsidRPr="00B878C3">
        <w:rPr>
          <w:b/>
          <w:sz w:val="32"/>
          <w:szCs w:val="32"/>
          <w:u w:val="single"/>
        </w:rPr>
        <w:tab/>
      </w:r>
      <w:r w:rsidRPr="00B878C3">
        <w:rPr>
          <w:b/>
          <w:sz w:val="32"/>
          <w:szCs w:val="32"/>
          <w:u w:val="single"/>
        </w:rPr>
        <w:tab/>
      </w:r>
      <w:r w:rsidRPr="00B878C3">
        <w:rPr>
          <w:b/>
          <w:sz w:val="32"/>
          <w:szCs w:val="32"/>
          <w:u w:val="single"/>
        </w:rPr>
        <w:tab/>
      </w:r>
      <w:r w:rsidRPr="00B878C3">
        <w:rPr>
          <w:b/>
          <w:sz w:val="32"/>
          <w:szCs w:val="32"/>
          <w:u w:val="single"/>
        </w:rPr>
        <w:tab/>
      </w:r>
      <w:r w:rsidRPr="00B878C3"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</w:p>
    <w:p w:rsidR="00944EBE" w:rsidRPr="00B878C3" w:rsidRDefault="00944EBE" w:rsidP="007C1F83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11340" w:type="dxa"/>
        <w:tblInd w:w="-1026" w:type="dxa"/>
        <w:tblLook w:val="04A0" w:firstRow="1" w:lastRow="0" w:firstColumn="1" w:lastColumn="0" w:noHBand="0" w:noVBand="1"/>
      </w:tblPr>
      <w:tblGrid>
        <w:gridCol w:w="1558"/>
        <w:gridCol w:w="1973"/>
        <w:gridCol w:w="1953"/>
        <w:gridCol w:w="1952"/>
        <w:gridCol w:w="1952"/>
        <w:gridCol w:w="1952"/>
      </w:tblGrid>
      <w:tr w:rsidR="00944EBE" w:rsidTr="00F77105">
        <w:tc>
          <w:tcPr>
            <w:tcW w:w="1557" w:type="dxa"/>
          </w:tcPr>
          <w:p w:rsidR="004A4C5B" w:rsidRPr="00B878C3" w:rsidRDefault="004A4C5B" w:rsidP="004A4C5B">
            <w:pPr>
              <w:jc w:val="center"/>
              <w:rPr>
                <w:b/>
                <w:sz w:val="28"/>
                <w:szCs w:val="28"/>
              </w:rPr>
            </w:pPr>
            <w:r w:rsidRPr="00B878C3">
              <w:rPr>
                <w:b/>
                <w:sz w:val="28"/>
                <w:szCs w:val="28"/>
              </w:rPr>
              <w:t>Standards</w:t>
            </w:r>
          </w:p>
        </w:tc>
        <w:tc>
          <w:tcPr>
            <w:tcW w:w="1974" w:type="dxa"/>
          </w:tcPr>
          <w:p w:rsidR="004A4C5B" w:rsidRPr="00B878C3" w:rsidRDefault="004A4C5B" w:rsidP="004A4C5B">
            <w:pPr>
              <w:jc w:val="center"/>
              <w:rPr>
                <w:b/>
                <w:sz w:val="28"/>
                <w:szCs w:val="28"/>
              </w:rPr>
            </w:pPr>
            <w:r w:rsidRPr="00B878C3">
              <w:rPr>
                <w:b/>
                <w:sz w:val="28"/>
                <w:szCs w:val="28"/>
              </w:rPr>
              <w:t>3.75</w:t>
            </w:r>
            <w:r w:rsidR="007636A6">
              <w:rPr>
                <w:b/>
                <w:sz w:val="28"/>
                <w:szCs w:val="28"/>
              </w:rPr>
              <w:t xml:space="preserve"> (E)</w:t>
            </w:r>
          </w:p>
        </w:tc>
        <w:tc>
          <w:tcPr>
            <w:tcW w:w="1953" w:type="dxa"/>
          </w:tcPr>
          <w:p w:rsidR="004A4C5B" w:rsidRPr="00B878C3" w:rsidRDefault="004A4C5B" w:rsidP="004A4C5B">
            <w:pPr>
              <w:jc w:val="center"/>
              <w:rPr>
                <w:b/>
                <w:sz w:val="28"/>
                <w:szCs w:val="28"/>
              </w:rPr>
            </w:pPr>
            <w:r w:rsidRPr="00B878C3">
              <w:rPr>
                <w:b/>
                <w:sz w:val="28"/>
                <w:szCs w:val="28"/>
              </w:rPr>
              <w:t>4</w:t>
            </w:r>
            <w:r w:rsidR="007636A6">
              <w:rPr>
                <w:b/>
                <w:sz w:val="28"/>
                <w:szCs w:val="28"/>
              </w:rPr>
              <w:t xml:space="preserve"> (D)</w:t>
            </w:r>
          </w:p>
        </w:tc>
        <w:tc>
          <w:tcPr>
            <w:tcW w:w="1952" w:type="dxa"/>
          </w:tcPr>
          <w:p w:rsidR="004A4C5B" w:rsidRPr="00B878C3" w:rsidRDefault="004A4C5B" w:rsidP="004A4C5B">
            <w:pPr>
              <w:jc w:val="center"/>
              <w:rPr>
                <w:b/>
                <w:sz w:val="28"/>
                <w:szCs w:val="28"/>
              </w:rPr>
            </w:pPr>
            <w:r w:rsidRPr="00B878C3">
              <w:rPr>
                <w:b/>
                <w:sz w:val="28"/>
                <w:szCs w:val="28"/>
              </w:rPr>
              <w:t>4.25</w:t>
            </w:r>
            <w:r w:rsidR="007636A6">
              <w:rPr>
                <w:b/>
                <w:sz w:val="28"/>
                <w:szCs w:val="28"/>
              </w:rPr>
              <w:t xml:space="preserve"> (C)</w:t>
            </w:r>
          </w:p>
        </w:tc>
        <w:tc>
          <w:tcPr>
            <w:tcW w:w="1952" w:type="dxa"/>
          </w:tcPr>
          <w:p w:rsidR="004A4C5B" w:rsidRPr="00B878C3" w:rsidRDefault="004A4C5B" w:rsidP="004A4C5B">
            <w:pPr>
              <w:jc w:val="center"/>
              <w:rPr>
                <w:b/>
                <w:sz w:val="28"/>
                <w:szCs w:val="28"/>
              </w:rPr>
            </w:pPr>
            <w:r w:rsidRPr="00B878C3">
              <w:rPr>
                <w:b/>
                <w:sz w:val="28"/>
                <w:szCs w:val="28"/>
              </w:rPr>
              <w:t>4.5</w:t>
            </w:r>
            <w:r w:rsidR="007636A6">
              <w:rPr>
                <w:b/>
                <w:sz w:val="28"/>
                <w:szCs w:val="28"/>
              </w:rPr>
              <w:t xml:space="preserve"> (B)</w:t>
            </w:r>
          </w:p>
        </w:tc>
        <w:tc>
          <w:tcPr>
            <w:tcW w:w="1952" w:type="dxa"/>
          </w:tcPr>
          <w:p w:rsidR="004A4C5B" w:rsidRPr="00B878C3" w:rsidRDefault="004A4C5B" w:rsidP="004A4C5B">
            <w:pPr>
              <w:jc w:val="center"/>
              <w:rPr>
                <w:b/>
                <w:sz w:val="28"/>
                <w:szCs w:val="28"/>
              </w:rPr>
            </w:pPr>
            <w:r w:rsidRPr="00B878C3">
              <w:rPr>
                <w:b/>
                <w:sz w:val="28"/>
                <w:szCs w:val="28"/>
              </w:rPr>
              <w:t>4.75</w:t>
            </w:r>
            <w:r w:rsidR="007636A6">
              <w:rPr>
                <w:b/>
                <w:sz w:val="28"/>
                <w:szCs w:val="28"/>
              </w:rPr>
              <w:t xml:space="preserve"> (A)</w:t>
            </w:r>
          </w:p>
        </w:tc>
      </w:tr>
      <w:tr w:rsidR="004A4C5B" w:rsidTr="007C1F83">
        <w:tc>
          <w:tcPr>
            <w:tcW w:w="11340" w:type="dxa"/>
            <w:gridSpan w:val="6"/>
          </w:tcPr>
          <w:p w:rsidR="004A4C5B" w:rsidRPr="00B878C3" w:rsidRDefault="00F77105" w:rsidP="004A4C5B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Reading</w:t>
            </w:r>
          </w:p>
        </w:tc>
      </w:tr>
      <w:tr w:rsidR="00944EBE" w:rsidTr="007C1F83">
        <w:tc>
          <w:tcPr>
            <w:tcW w:w="1384" w:type="dxa"/>
          </w:tcPr>
          <w:p w:rsidR="004A4C5B" w:rsidRPr="00B878C3" w:rsidRDefault="004A4C5B" w:rsidP="004A4C5B">
            <w:pPr>
              <w:rPr>
                <w:b/>
                <w:sz w:val="28"/>
                <w:szCs w:val="28"/>
              </w:rPr>
            </w:pPr>
            <w:r w:rsidRPr="00B878C3">
              <w:rPr>
                <w:b/>
                <w:sz w:val="28"/>
                <w:szCs w:val="28"/>
              </w:rPr>
              <w:t>Exploration of Ideas and Themes</w:t>
            </w:r>
          </w:p>
        </w:tc>
        <w:tc>
          <w:tcPr>
            <w:tcW w:w="2018" w:type="dxa"/>
          </w:tcPr>
          <w:p w:rsidR="004A4C5B" w:rsidRPr="007C1F83" w:rsidRDefault="004A4C5B" w:rsidP="004A4C5B">
            <w:r w:rsidRPr="007C1F83">
              <w:t>Developing the ability to explore familiar content within model guidelines.</w:t>
            </w:r>
          </w:p>
        </w:tc>
        <w:tc>
          <w:tcPr>
            <w:tcW w:w="1985" w:type="dxa"/>
          </w:tcPr>
          <w:p w:rsidR="004A4C5B" w:rsidRPr="007C1F83" w:rsidRDefault="004A4C5B" w:rsidP="004A4C5B">
            <w:r w:rsidRPr="007C1F83">
              <w:t>Demonstrates some ability to explore familiar content within model guidelines.</w:t>
            </w:r>
          </w:p>
        </w:tc>
        <w:tc>
          <w:tcPr>
            <w:tcW w:w="1984" w:type="dxa"/>
          </w:tcPr>
          <w:p w:rsidR="004A4C5B" w:rsidRPr="007C1F83" w:rsidRDefault="004A4C5B" w:rsidP="004A4C5B">
            <w:r w:rsidRPr="007C1F83">
              <w:t>Demonstrates the ability to explore a range of content within an appropriate form.</w:t>
            </w:r>
          </w:p>
        </w:tc>
        <w:tc>
          <w:tcPr>
            <w:tcW w:w="1985" w:type="dxa"/>
          </w:tcPr>
          <w:p w:rsidR="004A4C5B" w:rsidRPr="007C1F83" w:rsidRDefault="004A4C5B" w:rsidP="004A4C5B">
            <w:r w:rsidRPr="007C1F83">
              <w:t>Developing the ability to explore increasingly complex content and themes within an appropriate form.</w:t>
            </w:r>
          </w:p>
        </w:tc>
        <w:tc>
          <w:tcPr>
            <w:tcW w:w="1984" w:type="dxa"/>
          </w:tcPr>
          <w:p w:rsidR="004A4C5B" w:rsidRPr="007C1F83" w:rsidRDefault="004A4C5B" w:rsidP="004A4C5B">
            <w:r w:rsidRPr="007C1F83">
              <w:t xml:space="preserve">Demonstrates the ability to explore complex content and themes within a given form. </w:t>
            </w:r>
          </w:p>
        </w:tc>
      </w:tr>
      <w:tr w:rsidR="00944EBE" w:rsidTr="007C1F83">
        <w:tc>
          <w:tcPr>
            <w:tcW w:w="1384" w:type="dxa"/>
          </w:tcPr>
          <w:p w:rsidR="004A4C5B" w:rsidRDefault="00D25B20" w:rsidP="004A4C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Personal Writing</w:t>
            </w:r>
            <w:r w:rsidR="004A4C5B" w:rsidRPr="00B878C3">
              <w:rPr>
                <w:b/>
                <w:sz w:val="28"/>
                <w:szCs w:val="28"/>
              </w:rPr>
              <w:t xml:space="preserve"> Structure</w:t>
            </w:r>
          </w:p>
          <w:p w:rsidR="00207F8E" w:rsidRPr="00B878C3" w:rsidRDefault="00207F8E" w:rsidP="004A4C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(Diary Entries)</w:t>
            </w:r>
          </w:p>
        </w:tc>
        <w:tc>
          <w:tcPr>
            <w:tcW w:w="2018" w:type="dxa"/>
          </w:tcPr>
          <w:p w:rsidR="004A4C5B" w:rsidRPr="007C1F83" w:rsidRDefault="00944EBE" w:rsidP="00207F8E">
            <w:r>
              <w:t>With assistance, an</w:t>
            </w:r>
            <w:r w:rsidR="00207F8E">
              <w:t xml:space="preserve"> attempt is made to break the piece up into sections and present the information in a logical sequence. </w:t>
            </w:r>
          </w:p>
        </w:tc>
        <w:tc>
          <w:tcPr>
            <w:tcW w:w="1985" w:type="dxa"/>
          </w:tcPr>
          <w:p w:rsidR="004A4C5B" w:rsidRPr="007C1F83" w:rsidRDefault="00944EBE" w:rsidP="00207F8E">
            <w:r>
              <w:t>An attempt is made to break the piece up into sections and present the information in a logical sequence.</w:t>
            </w:r>
          </w:p>
        </w:tc>
        <w:tc>
          <w:tcPr>
            <w:tcW w:w="1984" w:type="dxa"/>
          </w:tcPr>
          <w:p w:rsidR="004A4C5B" w:rsidRPr="007C1F83" w:rsidRDefault="00944EBE" w:rsidP="00944EBE">
            <w:r>
              <w:t>Most of the piece is broken up into sections and most of the information is presented in a logical sequence.</w:t>
            </w:r>
          </w:p>
        </w:tc>
        <w:tc>
          <w:tcPr>
            <w:tcW w:w="1985" w:type="dxa"/>
          </w:tcPr>
          <w:p w:rsidR="004A4C5B" w:rsidRPr="007C1F83" w:rsidRDefault="00944EBE" w:rsidP="00944EBE">
            <w:r>
              <w:t>The piece is broken up into sections and the information is presented in a logical sequence.</w:t>
            </w:r>
          </w:p>
        </w:tc>
        <w:tc>
          <w:tcPr>
            <w:tcW w:w="1984" w:type="dxa"/>
          </w:tcPr>
          <w:p w:rsidR="004A4C5B" w:rsidRPr="007C1F83" w:rsidRDefault="00944EBE" w:rsidP="00944EBE">
            <w:r>
              <w:t>The piece is clearly broken up into identifiable sections and the information is presented in a logical and sophisticated sequence.</w:t>
            </w:r>
          </w:p>
        </w:tc>
      </w:tr>
      <w:tr w:rsidR="004A4C5B" w:rsidTr="007C1F83">
        <w:tc>
          <w:tcPr>
            <w:tcW w:w="11340" w:type="dxa"/>
            <w:gridSpan w:val="6"/>
          </w:tcPr>
          <w:p w:rsidR="004A4C5B" w:rsidRPr="00B878C3" w:rsidRDefault="00F77105" w:rsidP="004A4C5B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Writing</w:t>
            </w:r>
          </w:p>
        </w:tc>
      </w:tr>
      <w:tr w:rsidR="00944EBE" w:rsidTr="00F77105">
        <w:tc>
          <w:tcPr>
            <w:tcW w:w="1557" w:type="dxa"/>
          </w:tcPr>
          <w:p w:rsidR="004A4C5B" w:rsidRPr="00B878C3" w:rsidRDefault="00F77105" w:rsidP="004A4C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Editing</w:t>
            </w:r>
          </w:p>
        </w:tc>
        <w:tc>
          <w:tcPr>
            <w:tcW w:w="1974" w:type="dxa"/>
          </w:tcPr>
          <w:p w:rsidR="00F77105" w:rsidRDefault="00F77105" w:rsidP="00F77105">
            <w:r>
              <w:t>The writer has drafted their work but made very little or no changes to improve the final piece.</w:t>
            </w:r>
          </w:p>
          <w:p w:rsidR="00F77105" w:rsidRPr="007C1F83" w:rsidRDefault="00F77105" w:rsidP="00F77105"/>
        </w:tc>
        <w:tc>
          <w:tcPr>
            <w:tcW w:w="1953" w:type="dxa"/>
          </w:tcPr>
          <w:p w:rsidR="00F77105" w:rsidRDefault="00F77105" w:rsidP="004A4C5B">
            <w:r w:rsidRPr="007C1F83">
              <w:t xml:space="preserve">The writer </w:t>
            </w:r>
            <w:r>
              <w:t>has drafted their work and made some attempt to make changes to improve the final piece.</w:t>
            </w:r>
          </w:p>
          <w:p w:rsidR="004A4C5B" w:rsidRPr="007C1F83" w:rsidRDefault="004A4C5B" w:rsidP="004A4C5B"/>
        </w:tc>
        <w:tc>
          <w:tcPr>
            <w:tcW w:w="1952" w:type="dxa"/>
          </w:tcPr>
          <w:p w:rsidR="00F77105" w:rsidRDefault="00F77105" w:rsidP="00F77105">
            <w:r>
              <w:t>A clear draft is provided</w:t>
            </w:r>
            <w:r w:rsidRPr="007C1F83">
              <w:t xml:space="preserve"> </w:t>
            </w:r>
            <w:r>
              <w:t>and the writer has made several attempts to make changes to improve the final piece.</w:t>
            </w:r>
          </w:p>
          <w:p w:rsidR="004A4C5B" w:rsidRPr="007C1F83" w:rsidRDefault="004A4C5B" w:rsidP="00F77105"/>
        </w:tc>
        <w:tc>
          <w:tcPr>
            <w:tcW w:w="1952" w:type="dxa"/>
          </w:tcPr>
          <w:p w:rsidR="00F77105" w:rsidRDefault="00F77105" w:rsidP="004A4C5B">
            <w:r>
              <w:t xml:space="preserve">A detailed draft and final piece is </w:t>
            </w:r>
            <w:r w:rsidRPr="007C1F83">
              <w:t>provided which demonstrates the ability to select, organise and develop key ideas</w:t>
            </w:r>
            <w:r>
              <w:t>.</w:t>
            </w:r>
          </w:p>
          <w:p w:rsidR="004A4C5B" w:rsidRPr="007C1F83" w:rsidRDefault="004A4C5B" w:rsidP="004A4C5B"/>
        </w:tc>
        <w:tc>
          <w:tcPr>
            <w:tcW w:w="1952" w:type="dxa"/>
          </w:tcPr>
          <w:p w:rsidR="004A4C5B" w:rsidRPr="007C1F83" w:rsidRDefault="00F77105" w:rsidP="004A4C5B">
            <w:r>
              <w:t>A thorough draft and final piece</w:t>
            </w:r>
            <w:r w:rsidRPr="007C1F83">
              <w:t xml:space="preserve"> is provided which demonstrates the ability to select, organise and develop key ideas concisely.</w:t>
            </w:r>
          </w:p>
        </w:tc>
      </w:tr>
      <w:tr w:rsidR="00944EBE" w:rsidTr="00F77105">
        <w:tc>
          <w:tcPr>
            <w:tcW w:w="1557" w:type="dxa"/>
          </w:tcPr>
          <w:p w:rsidR="00F77105" w:rsidRPr="00B878C3" w:rsidRDefault="00F77105" w:rsidP="004A4C5B">
            <w:pPr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</w:tcPr>
          <w:p w:rsidR="00F77105" w:rsidRDefault="00F77105" w:rsidP="00F77105">
            <w:r>
              <w:t>Very few basic spelling and punctuation errors are identified and corrected.</w:t>
            </w:r>
          </w:p>
        </w:tc>
        <w:tc>
          <w:tcPr>
            <w:tcW w:w="1953" w:type="dxa"/>
          </w:tcPr>
          <w:p w:rsidR="00F77105" w:rsidRPr="007C1F83" w:rsidRDefault="00F77105" w:rsidP="004A4C5B">
            <w:r>
              <w:t>Most basic spelling and punctuation errors are identified and corrected accurately.</w:t>
            </w:r>
          </w:p>
        </w:tc>
        <w:tc>
          <w:tcPr>
            <w:tcW w:w="1952" w:type="dxa"/>
          </w:tcPr>
          <w:p w:rsidR="00F77105" w:rsidRDefault="00F77105" w:rsidP="00F77105">
            <w:r>
              <w:t>Spelling and punctuation errors are identified and corrected frequently.</w:t>
            </w:r>
          </w:p>
        </w:tc>
        <w:tc>
          <w:tcPr>
            <w:tcW w:w="1952" w:type="dxa"/>
          </w:tcPr>
          <w:p w:rsidR="00F77105" w:rsidRDefault="00F77105" w:rsidP="004A4C5B">
            <w:r>
              <w:t>Spelling and punctuation errors are identified and corrected consistently.</w:t>
            </w:r>
          </w:p>
        </w:tc>
        <w:tc>
          <w:tcPr>
            <w:tcW w:w="1952" w:type="dxa"/>
          </w:tcPr>
          <w:p w:rsidR="00F77105" w:rsidRDefault="00F77105" w:rsidP="004A4C5B">
            <w:r>
              <w:t>Increasingly complex spelling and punctuation is edited effectively.</w:t>
            </w:r>
          </w:p>
        </w:tc>
      </w:tr>
      <w:tr w:rsidR="00944EBE" w:rsidTr="00F77105">
        <w:tc>
          <w:tcPr>
            <w:tcW w:w="1557" w:type="dxa"/>
          </w:tcPr>
          <w:p w:rsidR="004A4C5B" w:rsidRPr="00B878C3" w:rsidRDefault="004A4C5B" w:rsidP="004A4C5B">
            <w:pPr>
              <w:rPr>
                <w:b/>
                <w:sz w:val="28"/>
                <w:szCs w:val="28"/>
              </w:rPr>
            </w:pPr>
            <w:r w:rsidRPr="00B878C3">
              <w:rPr>
                <w:b/>
                <w:sz w:val="28"/>
                <w:szCs w:val="28"/>
              </w:rPr>
              <w:t>Expression</w:t>
            </w:r>
          </w:p>
        </w:tc>
        <w:tc>
          <w:tcPr>
            <w:tcW w:w="1974" w:type="dxa"/>
          </w:tcPr>
          <w:p w:rsidR="004A4C5B" w:rsidRPr="007C1F83" w:rsidRDefault="00B878C3" w:rsidP="004A4C5B">
            <w:r>
              <w:t>Simple vocabulary is used to convey meaning.</w:t>
            </w:r>
          </w:p>
        </w:tc>
        <w:tc>
          <w:tcPr>
            <w:tcW w:w="1953" w:type="dxa"/>
          </w:tcPr>
          <w:p w:rsidR="004A4C5B" w:rsidRPr="007C1F83" w:rsidRDefault="00B878C3" w:rsidP="004A4C5B">
            <w:r>
              <w:t>With some guidance, sentences structure and vocabulary are addressed to take context, purpose and audience into account.</w:t>
            </w:r>
          </w:p>
        </w:tc>
        <w:tc>
          <w:tcPr>
            <w:tcW w:w="1952" w:type="dxa"/>
          </w:tcPr>
          <w:p w:rsidR="004A4C5B" w:rsidRPr="007C1F83" w:rsidRDefault="00B878C3" w:rsidP="004A4C5B">
            <w:r>
              <w:t xml:space="preserve">Sentence structure and vocabulary are addressed to take context, purpose and audience into account. </w:t>
            </w:r>
          </w:p>
        </w:tc>
        <w:tc>
          <w:tcPr>
            <w:tcW w:w="1952" w:type="dxa"/>
          </w:tcPr>
          <w:p w:rsidR="004A4C5B" w:rsidRPr="007C1F83" w:rsidRDefault="00B878C3" w:rsidP="004A4C5B">
            <w:r>
              <w:t>Uses a variety of sentence length and types, uses varied and relevant vocabulary and takes purpose and audience into account.</w:t>
            </w:r>
          </w:p>
        </w:tc>
        <w:tc>
          <w:tcPr>
            <w:tcW w:w="1952" w:type="dxa"/>
          </w:tcPr>
          <w:p w:rsidR="004A4C5B" w:rsidRPr="007C1F83" w:rsidRDefault="00B878C3" w:rsidP="004A4C5B">
            <w:r>
              <w:t>Varied sentence structure and careful selection of vocabulary is used to convey meaning appropriate to context, purpose and audience.</w:t>
            </w:r>
          </w:p>
        </w:tc>
      </w:tr>
    </w:tbl>
    <w:p w:rsidR="004A4C5B" w:rsidRPr="00B878C3" w:rsidRDefault="004A4C5B" w:rsidP="00B878C3">
      <w:pPr>
        <w:spacing w:line="240" w:lineRule="auto"/>
        <w:ind w:hanging="1134"/>
        <w:rPr>
          <w:b/>
          <w:sz w:val="24"/>
          <w:szCs w:val="24"/>
          <w:u w:val="single"/>
        </w:rPr>
      </w:pPr>
    </w:p>
    <w:sectPr w:rsidR="004A4C5B" w:rsidRPr="00B878C3" w:rsidSect="00B878C3">
      <w:pgSz w:w="11906" w:h="16838"/>
      <w:pgMar w:top="284" w:right="282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5B"/>
    <w:rsid w:val="00186F5E"/>
    <w:rsid w:val="001D1DFA"/>
    <w:rsid w:val="00204CDF"/>
    <w:rsid w:val="00207F8E"/>
    <w:rsid w:val="00221A1D"/>
    <w:rsid w:val="002A1FCE"/>
    <w:rsid w:val="003F5E55"/>
    <w:rsid w:val="004A4C5B"/>
    <w:rsid w:val="00697AA7"/>
    <w:rsid w:val="006D5163"/>
    <w:rsid w:val="0076076B"/>
    <w:rsid w:val="007636A6"/>
    <w:rsid w:val="007C1F83"/>
    <w:rsid w:val="00944EBE"/>
    <w:rsid w:val="009D7915"/>
    <w:rsid w:val="00B878C3"/>
    <w:rsid w:val="00B97219"/>
    <w:rsid w:val="00BB2DD0"/>
    <w:rsid w:val="00CB3670"/>
    <w:rsid w:val="00D241D5"/>
    <w:rsid w:val="00D25B20"/>
    <w:rsid w:val="00F77105"/>
    <w:rsid w:val="00FC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C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C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wantirna college</dc:creator>
  <cp:lastModifiedBy>MANTZANIDIS, Debbie(MNT)</cp:lastModifiedBy>
  <cp:revision>2</cp:revision>
  <dcterms:created xsi:type="dcterms:W3CDTF">2012-01-25T13:42:00Z</dcterms:created>
  <dcterms:modified xsi:type="dcterms:W3CDTF">2012-01-25T13:42:00Z</dcterms:modified>
</cp:coreProperties>
</file>